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37B2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tbl>
      <w:tblPr>
        <w:tblW w:w="10738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415"/>
        <w:gridCol w:w="6323"/>
      </w:tblGrid>
      <w:tr w:rsidR="00ED45C5" w:rsidRPr="00ED45C5" w14:paraId="4580BDB2" w14:textId="77777777" w:rsidTr="00865911">
        <w:tc>
          <w:tcPr>
            <w:tcW w:w="4415" w:type="dxa"/>
          </w:tcPr>
          <w:p w14:paraId="677F675A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1DACD0AC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09CE1C52" w14:textId="29A2DD1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321345B" w14:textId="311939D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E3FC9" wp14:editId="08EA62DB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44450</wp:posOffset>
                      </wp:positionV>
                      <wp:extent cx="914400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EADE8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3.5pt" to="12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"/>
                  </w:pict>
                </mc:Fallback>
              </mc:AlternateContent>
            </w:r>
          </w:p>
        </w:tc>
        <w:tc>
          <w:tcPr>
            <w:tcW w:w="6323" w:type="dxa"/>
          </w:tcPr>
          <w:p w14:paraId="6BE2543B" w14:textId="77777777" w:rsidR="00ED45C5" w:rsidRPr="00ED45C5" w:rsidRDefault="00ED45C5" w:rsidP="006E7810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C65F15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C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293A8804" w14:textId="62A9312E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2018C" wp14:editId="5A15FF2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20320</wp:posOffset>
                      </wp:positionV>
                      <wp:extent cx="2214562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5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513B16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6pt" to="241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"/>
                  </w:pict>
                </mc:Fallback>
              </mc:AlternateConten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</w:t>
            </w:r>
          </w:p>
        </w:tc>
      </w:tr>
      <w:tr w:rsidR="00ED45C5" w:rsidRPr="00ED45C5" w14:paraId="09155C20" w14:textId="77777777" w:rsidTr="00865911">
        <w:tc>
          <w:tcPr>
            <w:tcW w:w="4415" w:type="dxa"/>
          </w:tcPr>
          <w:p w14:paraId="450C1E3B" w14:textId="04283840" w:rsidR="00ED45C5" w:rsidRDefault="00A26E12" w:rsidP="006E78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E075CA">
              <w:rPr>
                <w:rFonts w:ascii="Times New Roman" w:hAnsi="Times New Roman"/>
                <w:bCs/>
                <w:sz w:val="26"/>
                <w:szCs w:val="26"/>
              </w:rPr>
              <w:t>273</w:t>
            </w:r>
            <w:r w:rsidR="00ED45C5" w:rsidRPr="00ED45C5">
              <w:rPr>
                <w:rFonts w:ascii="Times New Roman" w:hAnsi="Times New Roman"/>
                <w:bCs/>
                <w:sz w:val="26"/>
                <w:szCs w:val="26"/>
              </w:rPr>
              <w:t>/TM-GDĐT-VP</w:t>
            </w:r>
          </w:p>
          <w:p w14:paraId="76FA3100" w14:textId="3D0143C0" w:rsidR="00ED45C5" w:rsidRPr="00ED45C5" w:rsidRDefault="00ED45C5" w:rsidP="0008180A">
            <w:pPr>
              <w:ind w:right="-10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Về mời tham dự hội nghị </w:t>
            </w:r>
            <w:r w:rsidR="00A66B57">
              <w:rPr>
                <w:rFonts w:ascii="Times New Roman" w:hAnsi="Times New Roman"/>
                <w:bCs/>
                <w:sz w:val="26"/>
                <w:szCs w:val="26"/>
              </w:rPr>
              <w:t xml:space="preserve">triển khai thực hiện </w:t>
            </w:r>
            <w:r w:rsidR="00AA3F48">
              <w:rPr>
                <w:rFonts w:ascii="Times New Roman" w:hAnsi="Times New Roman"/>
                <w:bCs/>
                <w:sz w:val="26"/>
                <w:szCs w:val="26"/>
              </w:rPr>
              <w:t>đánh giá chuẩn chức danh giáo viên, đánh giá chuẩn Hiệu trưởng</w:t>
            </w:r>
            <w:r w:rsidR="00543167">
              <w:rPr>
                <w:rFonts w:ascii="Times New Roman" w:hAnsi="Times New Roman"/>
                <w:bCs/>
                <w:sz w:val="26"/>
                <w:szCs w:val="26"/>
              </w:rPr>
              <w:t xml:space="preserve"> và hướng dẫn </w:t>
            </w:r>
            <w:r w:rsidR="00BA0CAC">
              <w:rPr>
                <w:rFonts w:ascii="Times New Roman" w:hAnsi="Times New Roman"/>
                <w:bCs/>
                <w:sz w:val="26"/>
                <w:szCs w:val="26"/>
              </w:rPr>
              <w:t xml:space="preserve">xây dựng đề án vị trí việc làm đối với các đơn vị sự nghiệp công lập </w:t>
            </w:r>
            <w:r w:rsidR="00AA3F4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23" w:type="dxa"/>
          </w:tcPr>
          <w:p w14:paraId="7736B6F2" w14:textId="2E6B08AF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Thành phố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Hồ Chí Minh, </w:t>
            </w:r>
            <w:bookmarkStart w:id="0" w:name="_GoBack"/>
            <w:bookmarkEnd w:id="0"/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ngày </w:t>
            </w:r>
            <w:r w:rsidR="00AE1A5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075CA">
              <w:rPr>
                <w:rFonts w:ascii="Times New Roman" w:hAnsi="Times New Roman"/>
                <w:i/>
                <w:iCs/>
                <w:sz w:val="26"/>
                <w:szCs w:val="26"/>
              </w:rPr>
              <w:t>07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792257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08180A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14:paraId="1572850D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p w14:paraId="11ACC23D" w14:textId="01CF5955" w:rsidR="00ED45C5" w:rsidRPr="004F6621" w:rsidRDefault="004F6621" w:rsidP="004F6621">
      <w:pPr>
        <w:tabs>
          <w:tab w:val="left" w:pos="225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ED45C5" w:rsidRPr="004F6621">
        <w:rPr>
          <w:rFonts w:ascii="Times New Roman" w:hAnsi="Times New Roman"/>
          <w:sz w:val="28"/>
          <w:szCs w:val="28"/>
        </w:rPr>
        <w:t>Kính gửi:</w:t>
      </w:r>
    </w:p>
    <w:p w14:paraId="08B68C2C" w14:textId="55DBFFDE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Trưởng phòng Giáo dục và Đào tạo quận, huyện;</w:t>
      </w:r>
    </w:p>
    <w:p w14:paraId="5E2C18B3" w14:textId="2F35D5B9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THPT công lập;</w:t>
      </w:r>
    </w:p>
    <w:p w14:paraId="5CBC6504" w14:textId="3726EB20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 xml:space="preserve">- Giám đốc </w:t>
      </w:r>
      <w:r w:rsidR="002C7EFD">
        <w:rPr>
          <w:rStyle w:val="Strong"/>
          <w:b w:val="0"/>
          <w:color w:val="000000"/>
          <w:sz w:val="28"/>
          <w:szCs w:val="28"/>
        </w:rPr>
        <w:t>03</w:t>
      </w:r>
      <w:r w:rsidRPr="004F6621">
        <w:rPr>
          <w:rStyle w:val="Strong"/>
          <w:b w:val="0"/>
          <w:color w:val="000000"/>
          <w:sz w:val="28"/>
          <w:szCs w:val="28"/>
        </w:rPr>
        <w:t xml:space="preserve"> trung tâm GDTX trực thuộc;</w:t>
      </w:r>
    </w:p>
    <w:p w14:paraId="427C2A10" w14:textId="24CCB5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CĐ-TCCN trực thuộc;</w:t>
      </w:r>
    </w:p>
    <w:p w14:paraId="306678F6" w14:textId="2BA1B8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rStyle w:val="Strong"/>
          <w:b w:val="0"/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Thủ trưởng các đơn vị trực thuộc.</w:t>
      </w:r>
    </w:p>
    <w:p w14:paraId="761CC205" w14:textId="77777777" w:rsidR="00ED45C5" w:rsidRPr="004F6621" w:rsidRDefault="00ED45C5" w:rsidP="003A4464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960"/>
        <w:jc w:val="both"/>
        <w:textAlignment w:val="baseline"/>
        <w:rPr>
          <w:color w:val="000000"/>
          <w:sz w:val="28"/>
          <w:szCs w:val="28"/>
        </w:rPr>
      </w:pPr>
    </w:p>
    <w:p w14:paraId="3319B00A" w14:textId="77777777" w:rsidR="00E94C9B" w:rsidRDefault="00F70723" w:rsidP="009710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7A1D">
        <w:rPr>
          <w:rFonts w:ascii="Times New Roman" w:hAnsi="Times New Roman"/>
          <w:sz w:val="28"/>
          <w:szCs w:val="28"/>
        </w:rPr>
        <w:t>Thực hiện kế hoạch</w:t>
      </w:r>
      <w:r w:rsidR="00FD185D" w:rsidRPr="00B97A1D">
        <w:rPr>
          <w:rFonts w:ascii="Times New Roman" w:hAnsi="Times New Roman"/>
          <w:sz w:val="28"/>
          <w:szCs w:val="28"/>
        </w:rPr>
        <w:t xml:space="preserve"> </w:t>
      </w:r>
      <w:r w:rsidR="003F4120">
        <w:rPr>
          <w:rFonts w:ascii="Times New Roman" w:hAnsi="Times New Roman"/>
          <w:sz w:val="28"/>
          <w:szCs w:val="28"/>
        </w:rPr>
        <w:t>s</w:t>
      </w:r>
      <w:r w:rsidR="00B97A1D" w:rsidRPr="00B97A1D">
        <w:rPr>
          <w:rFonts w:ascii="Times New Roman" w:hAnsi="Times New Roman"/>
          <w:sz w:val="28"/>
          <w:szCs w:val="28"/>
        </w:rPr>
        <w:t>ố 4058/KH-GDĐT-TC</w:t>
      </w:r>
      <w:r>
        <w:rPr>
          <w:rFonts w:ascii="Times New Roman" w:hAnsi="Times New Roman"/>
          <w:sz w:val="28"/>
          <w:szCs w:val="28"/>
        </w:rPr>
        <w:t xml:space="preserve"> </w:t>
      </w:r>
      <w:r w:rsidR="00B97A1D">
        <w:rPr>
          <w:rFonts w:ascii="Times New Roman" w:hAnsi="Times New Roman"/>
          <w:sz w:val="28"/>
          <w:szCs w:val="28"/>
        </w:rPr>
        <w:t>ngày 16 tháng 11 năm 2018</w:t>
      </w:r>
      <w:r w:rsidR="00E94C9B">
        <w:rPr>
          <w:rFonts w:ascii="Times New Roman" w:hAnsi="Times New Roman"/>
          <w:sz w:val="28"/>
          <w:szCs w:val="28"/>
        </w:rPr>
        <w:t>.</w:t>
      </w:r>
    </w:p>
    <w:p w14:paraId="5E8A4B4F" w14:textId="26376EE7" w:rsidR="00ED45C5" w:rsidRDefault="00ED45C5" w:rsidP="00E94C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6621">
        <w:rPr>
          <w:rFonts w:ascii="Times New Roman" w:hAnsi="Times New Roman"/>
          <w:sz w:val="28"/>
          <w:szCs w:val="28"/>
        </w:rPr>
        <w:t>Sở Giáo dục và Đào tạo</w:t>
      </w:r>
      <w:r w:rsidR="00E94C9B">
        <w:rPr>
          <w:rFonts w:ascii="Times New Roman" w:hAnsi="Times New Roman"/>
          <w:sz w:val="28"/>
          <w:szCs w:val="28"/>
        </w:rPr>
        <w:t xml:space="preserve"> </w:t>
      </w:r>
      <w:r w:rsidR="003A4464" w:rsidRPr="004F6621">
        <w:rPr>
          <w:rFonts w:ascii="Times New Roman" w:hAnsi="Times New Roman"/>
          <w:sz w:val="28"/>
          <w:szCs w:val="28"/>
        </w:rPr>
        <w:t xml:space="preserve">trân trọng kính mời </w:t>
      </w:r>
      <w:r w:rsidR="00966B18" w:rsidRPr="004F6621">
        <w:rPr>
          <w:rFonts w:ascii="Times New Roman" w:hAnsi="Times New Roman"/>
          <w:sz w:val="28"/>
          <w:szCs w:val="28"/>
        </w:rPr>
        <w:t>Thủ</w:t>
      </w:r>
      <w:r w:rsidR="003A4464" w:rsidRPr="004F6621">
        <w:rPr>
          <w:rFonts w:ascii="Times New Roman" w:hAnsi="Times New Roman"/>
          <w:sz w:val="28"/>
          <w:szCs w:val="28"/>
        </w:rPr>
        <w:t xml:space="preserve"> trưởng</w:t>
      </w:r>
      <w:r w:rsidR="00F41A1A">
        <w:rPr>
          <w:rFonts w:ascii="Times New Roman" w:hAnsi="Times New Roman"/>
          <w:sz w:val="28"/>
          <w:szCs w:val="28"/>
        </w:rPr>
        <w:t xml:space="preserve"> các đơn vị</w:t>
      </w:r>
      <w:r w:rsidR="00FE79DA">
        <w:rPr>
          <w:rFonts w:ascii="Times New Roman" w:hAnsi="Times New Roman"/>
          <w:sz w:val="28"/>
          <w:szCs w:val="28"/>
        </w:rPr>
        <w:t xml:space="preserve"> và</w:t>
      </w:r>
      <w:r w:rsidR="00E94C9B">
        <w:rPr>
          <w:rFonts w:ascii="Times New Roman" w:hAnsi="Times New Roman"/>
          <w:sz w:val="28"/>
          <w:szCs w:val="28"/>
        </w:rPr>
        <w:t xml:space="preserve"> </w:t>
      </w:r>
      <w:r w:rsidR="00966B18">
        <w:rPr>
          <w:rFonts w:ascii="Times New Roman" w:hAnsi="Times New Roman"/>
          <w:sz w:val="28"/>
          <w:szCs w:val="28"/>
        </w:rPr>
        <w:t xml:space="preserve">công chức, viên chức </w:t>
      </w:r>
      <w:r w:rsidR="00D9797A">
        <w:rPr>
          <w:rFonts w:ascii="Times New Roman" w:hAnsi="Times New Roman"/>
          <w:sz w:val="28"/>
          <w:szCs w:val="28"/>
        </w:rPr>
        <w:t>(</w:t>
      </w:r>
      <w:r w:rsidR="00E94C9B">
        <w:rPr>
          <w:rFonts w:ascii="Times New Roman" w:hAnsi="Times New Roman"/>
          <w:sz w:val="28"/>
          <w:szCs w:val="28"/>
        </w:rPr>
        <w:t>theo thành phần dưới</w:t>
      </w:r>
      <w:r w:rsidR="00D9797A">
        <w:rPr>
          <w:rFonts w:ascii="Times New Roman" w:hAnsi="Times New Roman"/>
          <w:sz w:val="28"/>
          <w:szCs w:val="28"/>
        </w:rPr>
        <w:t xml:space="preserve"> đây)</w:t>
      </w:r>
      <w:r w:rsidR="003A4464" w:rsidRPr="004F6621">
        <w:rPr>
          <w:rFonts w:ascii="Times New Roman" w:hAnsi="Times New Roman"/>
          <w:sz w:val="28"/>
          <w:szCs w:val="28"/>
        </w:rPr>
        <w:t xml:space="preserve"> tham dự </w:t>
      </w:r>
      <w:r w:rsidR="00D63FFA">
        <w:rPr>
          <w:rFonts w:ascii="Times New Roman" w:hAnsi="Times New Roman"/>
          <w:sz w:val="28"/>
          <w:szCs w:val="28"/>
        </w:rPr>
        <w:t>Hội nghị</w:t>
      </w:r>
      <w:r w:rsidR="00D9797A" w:rsidRPr="00D9797A">
        <w:t xml:space="preserve"> </w:t>
      </w:r>
      <w:r w:rsidR="00D9797A" w:rsidRPr="00D9797A">
        <w:rPr>
          <w:rFonts w:ascii="Times New Roman" w:hAnsi="Times New Roman"/>
          <w:sz w:val="28"/>
          <w:szCs w:val="28"/>
        </w:rPr>
        <w:t>triển khai thực hiện đánh giá chuẩn Hiệu tr</w:t>
      </w:r>
      <w:r w:rsidR="00D9797A" w:rsidRPr="00D9797A">
        <w:rPr>
          <w:rFonts w:ascii="Times New Roman" w:hAnsi="Times New Roman" w:hint="eastAsia"/>
          <w:sz w:val="28"/>
          <w:szCs w:val="28"/>
        </w:rPr>
        <w:t>ư</w:t>
      </w:r>
      <w:r w:rsidR="00D9797A" w:rsidRPr="00D9797A">
        <w:rPr>
          <w:rFonts w:ascii="Times New Roman" w:hAnsi="Times New Roman"/>
          <w:sz w:val="28"/>
          <w:szCs w:val="28"/>
        </w:rPr>
        <w:t>ởng theo Thông t</w:t>
      </w:r>
      <w:r w:rsidR="00D9797A" w:rsidRPr="00D9797A">
        <w:rPr>
          <w:rFonts w:ascii="Times New Roman" w:hAnsi="Times New Roman" w:hint="eastAsia"/>
          <w:sz w:val="28"/>
          <w:szCs w:val="28"/>
        </w:rPr>
        <w:t>ư</w:t>
      </w:r>
      <w:r w:rsidR="00D9797A" w:rsidRPr="00D9797A">
        <w:rPr>
          <w:rFonts w:ascii="Times New Roman" w:hAnsi="Times New Roman"/>
          <w:sz w:val="28"/>
          <w:szCs w:val="28"/>
        </w:rPr>
        <w:t xml:space="preserve"> số 14/2018/TT-BGDĐT ngày 20/7/ 2018, đánh giá chuẩn Giáo viên theo Thông t</w:t>
      </w:r>
      <w:r w:rsidR="00D9797A" w:rsidRPr="00D9797A">
        <w:rPr>
          <w:rFonts w:ascii="Times New Roman" w:hAnsi="Times New Roman" w:hint="eastAsia"/>
          <w:sz w:val="28"/>
          <w:szCs w:val="28"/>
        </w:rPr>
        <w:t>ư</w:t>
      </w:r>
      <w:r w:rsidR="00D9797A" w:rsidRPr="00D9797A">
        <w:rPr>
          <w:rFonts w:ascii="Times New Roman" w:hAnsi="Times New Roman"/>
          <w:sz w:val="28"/>
          <w:szCs w:val="28"/>
        </w:rPr>
        <w:t xml:space="preserve"> số 20/2018/TT-BGDĐT ngày 22/8/2018 và h</w:t>
      </w:r>
      <w:r w:rsidR="00D9797A" w:rsidRPr="00D9797A">
        <w:rPr>
          <w:rFonts w:ascii="Times New Roman" w:hAnsi="Times New Roman" w:hint="eastAsia"/>
          <w:sz w:val="28"/>
          <w:szCs w:val="28"/>
        </w:rPr>
        <w:t>ư</w:t>
      </w:r>
      <w:r w:rsidR="00D9797A" w:rsidRPr="00D9797A">
        <w:rPr>
          <w:rFonts w:ascii="Times New Roman" w:hAnsi="Times New Roman"/>
          <w:sz w:val="28"/>
          <w:szCs w:val="28"/>
        </w:rPr>
        <w:t xml:space="preserve">ớng dẫn xây dựng </w:t>
      </w:r>
      <w:r w:rsidR="00F521A1">
        <w:rPr>
          <w:rFonts w:ascii="Times New Roman" w:hAnsi="Times New Roman"/>
          <w:sz w:val="28"/>
          <w:szCs w:val="28"/>
        </w:rPr>
        <w:t xml:space="preserve">Đề án </w:t>
      </w:r>
      <w:r w:rsidR="00D9797A" w:rsidRPr="00D9797A">
        <w:rPr>
          <w:rFonts w:ascii="Times New Roman" w:hAnsi="Times New Roman"/>
          <w:sz w:val="28"/>
          <w:szCs w:val="28"/>
        </w:rPr>
        <w:t>vị trí việc làm đối với các đ</w:t>
      </w:r>
      <w:r w:rsidR="00D9797A" w:rsidRPr="00D9797A">
        <w:rPr>
          <w:rFonts w:ascii="Times New Roman" w:hAnsi="Times New Roman" w:hint="eastAsia"/>
          <w:sz w:val="28"/>
          <w:szCs w:val="28"/>
        </w:rPr>
        <w:t>ơ</w:t>
      </w:r>
      <w:r w:rsidR="00D9797A" w:rsidRPr="00D9797A">
        <w:rPr>
          <w:rFonts w:ascii="Times New Roman" w:hAnsi="Times New Roman"/>
          <w:sz w:val="28"/>
          <w:szCs w:val="28"/>
        </w:rPr>
        <w:t>n vị sự nghiệp công lập trực thuộc theo Quyết định 3033/QĐ-UBND ngày 23/7/2018 của Ủy ban nhân dân Thành phố Hồ Chí Minh.</w:t>
      </w:r>
      <w:r w:rsidR="00D63FFA">
        <w:rPr>
          <w:rFonts w:ascii="Times New Roman" w:hAnsi="Times New Roman"/>
          <w:sz w:val="28"/>
          <w:szCs w:val="28"/>
        </w:rPr>
        <w:t xml:space="preserve"> </w:t>
      </w:r>
    </w:p>
    <w:p w14:paraId="6E22B290" w14:textId="0FEBD12D" w:rsidR="008D650C" w:rsidRDefault="000B27B4" w:rsidP="0097102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D650C">
        <w:rPr>
          <w:rFonts w:ascii="Times New Roman" w:hAnsi="Times New Roman"/>
          <w:b/>
          <w:sz w:val="28"/>
          <w:szCs w:val="28"/>
        </w:rPr>
        <w:t xml:space="preserve">Thành phần: </w:t>
      </w:r>
    </w:p>
    <w:p w14:paraId="4BDEE2D1" w14:textId="77777777" w:rsidR="00AF39BA" w:rsidRPr="00564A39" w:rsidRDefault="00D53A8B" w:rsidP="00D53A8B">
      <w:pPr>
        <w:pStyle w:val="ListParagraph"/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4A39">
        <w:rPr>
          <w:rFonts w:ascii="Times New Roman" w:hAnsi="Times New Roman"/>
          <w:b/>
          <w:sz w:val="28"/>
          <w:szCs w:val="28"/>
          <w:u w:val="single"/>
        </w:rPr>
        <w:t xml:space="preserve">Buổi sáng: </w:t>
      </w:r>
    </w:p>
    <w:p w14:paraId="661C2D70" w14:textId="478DA30C" w:rsidR="00F41A1A" w:rsidRDefault="00AF39BA" w:rsidP="00AF39BA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F41A1A">
        <w:rPr>
          <w:rFonts w:ascii="Times New Roman" w:hAnsi="Times New Roman"/>
          <w:sz w:val="28"/>
          <w:szCs w:val="28"/>
        </w:rPr>
        <w:t>Đại diện lãnh đạo</w:t>
      </w:r>
      <w:r w:rsidR="00467643">
        <w:rPr>
          <w:rFonts w:ascii="Times New Roman" w:hAnsi="Times New Roman"/>
          <w:sz w:val="28"/>
          <w:szCs w:val="28"/>
        </w:rPr>
        <w:t xml:space="preserve"> Phòng Giáo dục T</w:t>
      </w:r>
      <w:r w:rsidR="007A2360">
        <w:rPr>
          <w:rFonts w:ascii="Times New Roman" w:hAnsi="Times New Roman"/>
          <w:sz w:val="28"/>
          <w:szCs w:val="28"/>
        </w:rPr>
        <w:t>iểu</w:t>
      </w:r>
      <w:r w:rsidR="00467643">
        <w:rPr>
          <w:rFonts w:ascii="Times New Roman" w:hAnsi="Times New Roman"/>
          <w:sz w:val="28"/>
          <w:szCs w:val="28"/>
        </w:rPr>
        <w:t xml:space="preserve"> học</w:t>
      </w:r>
      <w:r w:rsidR="005B1F51">
        <w:rPr>
          <w:rFonts w:ascii="Times New Roman" w:hAnsi="Times New Roman"/>
          <w:sz w:val="28"/>
          <w:szCs w:val="28"/>
        </w:rPr>
        <w:t xml:space="preserve">, </w:t>
      </w:r>
      <w:r w:rsidR="00DD3863">
        <w:rPr>
          <w:rFonts w:ascii="Times New Roman" w:hAnsi="Times New Roman"/>
          <w:sz w:val="28"/>
          <w:szCs w:val="28"/>
        </w:rPr>
        <w:t>Phòng Giáo dục Trung học;</w:t>
      </w:r>
    </w:p>
    <w:p w14:paraId="30D37CE5" w14:textId="69FB1CAD" w:rsidR="00F521A1" w:rsidRDefault="00F41A1A" w:rsidP="00AF39BA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4821E9">
        <w:rPr>
          <w:rFonts w:ascii="Times New Roman" w:hAnsi="Times New Roman"/>
          <w:sz w:val="28"/>
          <w:szCs w:val="28"/>
        </w:rPr>
        <w:t xml:space="preserve">Trưởng Phòng Giáo dục và Đào tạo các </w:t>
      </w:r>
      <w:r w:rsidR="00AF39BA">
        <w:rPr>
          <w:rFonts w:ascii="Times New Roman" w:hAnsi="Times New Roman"/>
          <w:sz w:val="28"/>
          <w:szCs w:val="28"/>
        </w:rPr>
        <w:t>q</w:t>
      </w:r>
      <w:r w:rsidR="004821E9">
        <w:rPr>
          <w:rFonts w:ascii="Times New Roman" w:hAnsi="Times New Roman"/>
          <w:sz w:val="28"/>
          <w:szCs w:val="28"/>
        </w:rPr>
        <w:t>uận, huyện</w:t>
      </w:r>
      <w:r w:rsidR="00AF39BA">
        <w:rPr>
          <w:rFonts w:ascii="Times New Roman" w:hAnsi="Times New Roman"/>
          <w:sz w:val="28"/>
          <w:szCs w:val="28"/>
        </w:rPr>
        <w:t>;</w:t>
      </w:r>
    </w:p>
    <w:p w14:paraId="5E44EDEC" w14:textId="75E482AB" w:rsidR="00AF39BA" w:rsidRDefault="00AF39BA" w:rsidP="00AF39BA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Hiệu trưởng các trường Trung học phổ thông và trường phổ thông có nhiều cấp học có cấp Trung học</w:t>
      </w:r>
      <w:r w:rsidR="00A10C32">
        <w:rPr>
          <w:rFonts w:ascii="Times New Roman" w:hAnsi="Times New Roman"/>
          <w:sz w:val="28"/>
          <w:szCs w:val="28"/>
        </w:rPr>
        <w:t xml:space="preserve"> phổ thông công lập trực thuộc;</w:t>
      </w:r>
    </w:p>
    <w:p w14:paraId="5A75BFF3" w14:textId="1FB4CB5E" w:rsidR="00A10C32" w:rsidRDefault="00A10C32" w:rsidP="00AF39BA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691EE4">
        <w:rPr>
          <w:rFonts w:ascii="Times New Roman" w:hAnsi="Times New Roman"/>
          <w:sz w:val="28"/>
          <w:szCs w:val="28"/>
        </w:rPr>
        <w:t>Đại diện mỗi Phòng Giáo dục và Đào tạo 01 Hiệu trưởng trường Tiểu học</w:t>
      </w:r>
      <w:r w:rsidR="00467643">
        <w:rPr>
          <w:rFonts w:ascii="Times New Roman" w:hAnsi="Times New Roman"/>
          <w:sz w:val="28"/>
          <w:szCs w:val="28"/>
        </w:rPr>
        <w:t xml:space="preserve"> và 01 Hiệu trưởng trường Trung học cơ sở;</w:t>
      </w:r>
    </w:p>
    <w:p w14:paraId="75EA9DFA" w14:textId="332B99C3" w:rsidR="00DD3863" w:rsidRDefault="00DD3863" w:rsidP="00AF39BA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+ 08 đại</w:t>
      </w:r>
      <w:r w:rsidR="00564A39">
        <w:rPr>
          <w:rFonts w:ascii="Times New Roman" w:hAnsi="Times New Roman"/>
          <w:sz w:val="28"/>
          <w:szCs w:val="28"/>
        </w:rPr>
        <w:t xml:space="preserve"> biểu tham dự chương trình tập huấn của Bộ (Danh sách đính kèm).</w:t>
      </w:r>
    </w:p>
    <w:p w14:paraId="2AB69FAA" w14:textId="72307DF7" w:rsidR="00564A39" w:rsidRDefault="00564A39" w:rsidP="00564A39">
      <w:pPr>
        <w:pStyle w:val="ListParagraph"/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4A39">
        <w:rPr>
          <w:rFonts w:ascii="Times New Roman" w:hAnsi="Times New Roman"/>
          <w:b/>
          <w:sz w:val="28"/>
          <w:szCs w:val="28"/>
          <w:u w:val="single"/>
        </w:rPr>
        <w:lastRenderedPageBreak/>
        <w:t>Buổi chiều:</w:t>
      </w:r>
    </w:p>
    <w:p w14:paraId="495D4EE3" w14:textId="060591B1" w:rsidR="00564A39" w:rsidRDefault="00564A39" w:rsidP="00564A39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2A0FFC">
        <w:rPr>
          <w:rFonts w:ascii="Times New Roman" w:hAnsi="Times New Roman"/>
          <w:sz w:val="28"/>
          <w:szCs w:val="28"/>
        </w:rPr>
        <w:t xml:space="preserve">Lãnh đạo </w:t>
      </w:r>
      <w:r w:rsidR="00560943">
        <w:rPr>
          <w:rFonts w:ascii="Times New Roman" w:hAnsi="Times New Roman"/>
          <w:sz w:val="28"/>
          <w:szCs w:val="28"/>
        </w:rPr>
        <w:t>và một viên chức phụ trách tham mưu xây dựng Đề án vị trí việc làm</w:t>
      </w:r>
      <w:r w:rsidR="006A5FA4">
        <w:rPr>
          <w:rFonts w:ascii="Times New Roman" w:hAnsi="Times New Roman"/>
          <w:sz w:val="28"/>
          <w:szCs w:val="28"/>
        </w:rPr>
        <w:t xml:space="preserve"> của </w:t>
      </w:r>
      <w:r w:rsidR="002A0FFC">
        <w:rPr>
          <w:rFonts w:ascii="Times New Roman" w:hAnsi="Times New Roman"/>
          <w:sz w:val="28"/>
          <w:szCs w:val="28"/>
        </w:rPr>
        <w:t>các trường Trung học phổ thông</w:t>
      </w:r>
      <w:r w:rsidR="001A40FB">
        <w:rPr>
          <w:rFonts w:ascii="Times New Roman" w:hAnsi="Times New Roman"/>
          <w:sz w:val="28"/>
          <w:szCs w:val="28"/>
        </w:rPr>
        <w:t>,</w:t>
      </w:r>
      <w:r w:rsidR="002A0FFC">
        <w:rPr>
          <w:rFonts w:ascii="Times New Roman" w:hAnsi="Times New Roman"/>
          <w:sz w:val="28"/>
          <w:szCs w:val="28"/>
        </w:rPr>
        <w:t xml:space="preserve"> trường phổ thông có nhiều cấp học có cấp Trung học phổ thông</w:t>
      </w:r>
      <w:r w:rsidR="00150F12">
        <w:rPr>
          <w:rFonts w:ascii="Times New Roman" w:hAnsi="Times New Roman"/>
          <w:sz w:val="28"/>
          <w:szCs w:val="28"/>
        </w:rPr>
        <w:t>,</w:t>
      </w:r>
      <w:r w:rsidR="00A0387D">
        <w:rPr>
          <w:rFonts w:ascii="Times New Roman" w:hAnsi="Times New Roman"/>
          <w:sz w:val="28"/>
          <w:szCs w:val="28"/>
        </w:rPr>
        <w:t xml:space="preserve"> 03 Trung tâm Giáo dục thường xuyên và các trường Mầm non</w:t>
      </w:r>
      <w:r w:rsidR="002A0FFC">
        <w:rPr>
          <w:rFonts w:ascii="Times New Roman" w:hAnsi="Times New Roman"/>
          <w:sz w:val="28"/>
          <w:szCs w:val="28"/>
        </w:rPr>
        <w:t xml:space="preserve"> công lập trực thuộc</w:t>
      </w:r>
      <w:r w:rsidR="001A40FB">
        <w:rPr>
          <w:rFonts w:ascii="Times New Roman" w:hAnsi="Times New Roman"/>
          <w:sz w:val="28"/>
          <w:szCs w:val="28"/>
        </w:rPr>
        <w:t xml:space="preserve"> S</w:t>
      </w:r>
      <w:r w:rsidR="006A5FA4">
        <w:rPr>
          <w:rFonts w:ascii="Times New Roman" w:hAnsi="Times New Roman"/>
          <w:sz w:val="28"/>
          <w:szCs w:val="28"/>
        </w:rPr>
        <w:t>ở.</w:t>
      </w:r>
    </w:p>
    <w:p w14:paraId="0A82B20A" w14:textId="65645B3D" w:rsidR="001A40FB" w:rsidRDefault="001A40FB" w:rsidP="00564A39">
      <w:pPr>
        <w:pStyle w:val="ListParagraph"/>
        <w:tabs>
          <w:tab w:val="left" w:pos="900"/>
        </w:tabs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6A5FA4">
        <w:rPr>
          <w:rFonts w:ascii="Times New Roman" w:hAnsi="Times New Roman"/>
          <w:sz w:val="28"/>
          <w:szCs w:val="28"/>
        </w:rPr>
        <w:t>Lãnh đạo</w:t>
      </w:r>
      <w:r w:rsidR="00C7177E">
        <w:rPr>
          <w:rFonts w:ascii="Times New Roman" w:hAnsi="Times New Roman"/>
          <w:sz w:val="28"/>
          <w:szCs w:val="28"/>
        </w:rPr>
        <w:t>, Trưởng phòng Tổ chức hành chính, viên chức trực tiếp tham mưu xây dựng Đề án vị trí việc làm của các trường T</w:t>
      </w:r>
      <w:r w:rsidR="00150F12">
        <w:rPr>
          <w:rFonts w:ascii="Times New Roman" w:hAnsi="Times New Roman"/>
          <w:sz w:val="28"/>
          <w:szCs w:val="28"/>
        </w:rPr>
        <w:t>rung cấp, Cao đẳng và các đơn vị trực thuộc Sở Giáo dục và Đào tạo.</w:t>
      </w:r>
    </w:p>
    <w:p w14:paraId="560D1CE2" w14:textId="5C6D016C" w:rsidR="005F14B0" w:rsidRDefault="005F14B0" w:rsidP="005F14B0">
      <w:pPr>
        <w:tabs>
          <w:tab w:val="left" w:pos="660"/>
          <w:tab w:val="left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EE9" w:rsidRPr="00303EE9">
        <w:rPr>
          <w:rFonts w:ascii="Times New Roman" w:hAnsi="Times New Roman"/>
          <w:b/>
          <w:sz w:val="28"/>
          <w:szCs w:val="28"/>
        </w:rPr>
        <w:t>2.</w:t>
      </w:r>
      <w:r w:rsidR="00303EE9">
        <w:rPr>
          <w:rFonts w:ascii="Times New Roman" w:hAnsi="Times New Roman"/>
          <w:sz w:val="28"/>
          <w:szCs w:val="28"/>
        </w:rPr>
        <w:t xml:space="preserve"> </w:t>
      </w:r>
      <w:r w:rsidRPr="005F14B0">
        <w:rPr>
          <w:rFonts w:ascii="Times New Roman" w:hAnsi="Times New Roman"/>
          <w:b/>
          <w:sz w:val="28"/>
          <w:szCs w:val="28"/>
        </w:rPr>
        <w:t>Nội dung Hội nghị:</w:t>
      </w:r>
    </w:p>
    <w:p w14:paraId="252E2453" w14:textId="5E7FC751" w:rsidR="00290F16" w:rsidRPr="00DF318D" w:rsidRDefault="00290F16" w:rsidP="00290F16">
      <w:pPr>
        <w:pStyle w:val="ListParagraph"/>
        <w:numPr>
          <w:ilvl w:val="0"/>
          <w:numId w:val="4"/>
        </w:numPr>
        <w:tabs>
          <w:tab w:val="left" w:pos="660"/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318D">
        <w:rPr>
          <w:rFonts w:ascii="Times New Roman" w:hAnsi="Times New Roman"/>
          <w:sz w:val="28"/>
          <w:szCs w:val="28"/>
        </w:rPr>
        <w:t xml:space="preserve">Buổi sáng: </w:t>
      </w:r>
      <w:r w:rsidRPr="00DF318D">
        <w:rPr>
          <w:rFonts w:ascii="Times New Roman" w:hAnsi="Times New Roman"/>
          <w:i/>
          <w:sz w:val="28"/>
          <w:szCs w:val="28"/>
        </w:rPr>
        <w:t>Triển khai thực hiện</w:t>
      </w:r>
      <w:r w:rsidRPr="00DF318D">
        <w:rPr>
          <w:i/>
        </w:rPr>
        <w:t xml:space="preserve"> </w:t>
      </w:r>
      <w:r w:rsidRPr="00DF318D">
        <w:rPr>
          <w:rFonts w:ascii="Times New Roman" w:hAnsi="Times New Roman"/>
          <w:i/>
          <w:sz w:val="28"/>
          <w:szCs w:val="28"/>
        </w:rPr>
        <w:t>đánh giá chuẩn Hiệu tr</w:t>
      </w:r>
      <w:r w:rsidRPr="00DF318D">
        <w:rPr>
          <w:rFonts w:ascii="Times New Roman" w:hAnsi="Times New Roman" w:hint="eastAsia"/>
          <w:i/>
          <w:sz w:val="28"/>
          <w:szCs w:val="28"/>
        </w:rPr>
        <w:t>ư</w:t>
      </w:r>
      <w:r w:rsidRPr="00DF318D">
        <w:rPr>
          <w:rFonts w:ascii="Times New Roman" w:hAnsi="Times New Roman"/>
          <w:i/>
          <w:sz w:val="28"/>
          <w:szCs w:val="28"/>
        </w:rPr>
        <w:t>ởng theo Thông t</w:t>
      </w:r>
      <w:r w:rsidRPr="00DF318D">
        <w:rPr>
          <w:rFonts w:ascii="Times New Roman" w:hAnsi="Times New Roman" w:hint="eastAsia"/>
          <w:i/>
          <w:sz w:val="28"/>
          <w:szCs w:val="28"/>
        </w:rPr>
        <w:t>ư</w:t>
      </w:r>
      <w:r w:rsidRPr="00DF318D">
        <w:rPr>
          <w:rFonts w:ascii="Times New Roman" w:hAnsi="Times New Roman"/>
          <w:i/>
          <w:sz w:val="28"/>
          <w:szCs w:val="28"/>
        </w:rPr>
        <w:t xml:space="preserve"> số 14/2018/TT-BGDĐT ngày 20/7/ 2018, đánh giá chuẩn Giáo viên theo Thông t</w:t>
      </w:r>
      <w:r w:rsidRPr="00DF318D">
        <w:rPr>
          <w:rFonts w:ascii="Times New Roman" w:hAnsi="Times New Roman" w:hint="eastAsia"/>
          <w:i/>
          <w:sz w:val="28"/>
          <w:szCs w:val="28"/>
        </w:rPr>
        <w:t>ư</w:t>
      </w:r>
      <w:r w:rsidRPr="00DF318D">
        <w:rPr>
          <w:rFonts w:ascii="Times New Roman" w:hAnsi="Times New Roman"/>
          <w:i/>
          <w:sz w:val="28"/>
          <w:szCs w:val="28"/>
        </w:rPr>
        <w:t xml:space="preserve"> số 20/2018/TT-BGDĐT ngày 22/8/2018</w:t>
      </w:r>
      <w:r w:rsidR="006A2A35" w:rsidRPr="00DF318D">
        <w:rPr>
          <w:rFonts w:ascii="Times New Roman" w:hAnsi="Times New Roman"/>
          <w:sz w:val="28"/>
          <w:szCs w:val="28"/>
        </w:rPr>
        <w:t>.</w:t>
      </w:r>
    </w:p>
    <w:p w14:paraId="670E6350" w14:textId="3886B581" w:rsidR="006A2A35" w:rsidRPr="00290F16" w:rsidRDefault="006A2A35" w:rsidP="00290F16">
      <w:pPr>
        <w:pStyle w:val="ListParagraph"/>
        <w:numPr>
          <w:ilvl w:val="0"/>
          <w:numId w:val="4"/>
        </w:numPr>
        <w:tabs>
          <w:tab w:val="left" w:pos="660"/>
          <w:tab w:val="left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318D">
        <w:rPr>
          <w:rFonts w:ascii="Times New Roman" w:hAnsi="Times New Roman"/>
          <w:sz w:val="28"/>
          <w:szCs w:val="28"/>
        </w:rPr>
        <w:t>Buổi chiều: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18D">
        <w:rPr>
          <w:rFonts w:ascii="Times New Roman" w:hAnsi="Times New Roman"/>
          <w:i/>
          <w:sz w:val="28"/>
          <w:szCs w:val="28"/>
        </w:rPr>
        <w:t>Hướng dẫn</w:t>
      </w:r>
      <w:r w:rsidRPr="00DF318D">
        <w:rPr>
          <w:i/>
        </w:rPr>
        <w:t xml:space="preserve"> </w:t>
      </w:r>
      <w:r w:rsidRPr="00DF318D">
        <w:rPr>
          <w:rFonts w:ascii="Times New Roman" w:hAnsi="Times New Roman"/>
          <w:i/>
          <w:sz w:val="28"/>
          <w:szCs w:val="28"/>
        </w:rPr>
        <w:t>xây dựng Đề án vị trí việc làm đối với các đ</w:t>
      </w:r>
      <w:r w:rsidRPr="00DF318D">
        <w:rPr>
          <w:rFonts w:ascii="Times New Roman" w:hAnsi="Times New Roman" w:hint="eastAsia"/>
          <w:i/>
          <w:sz w:val="28"/>
          <w:szCs w:val="28"/>
        </w:rPr>
        <w:t>ơ</w:t>
      </w:r>
      <w:r w:rsidRPr="00DF318D">
        <w:rPr>
          <w:rFonts w:ascii="Times New Roman" w:hAnsi="Times New Roman"/>
          <w:i/>
          <w:sz w:val="28"/>
          <w:szCs w:val="28"/>
        </w:rPr>
        <w:t>n vị sự nghiệp công lập trực thuộc theo Quyết định 3033/QĐ-UBND ngày 23/7/2018 của Ủy ban nhân dân Thành phố Hồ Chí Minh.</w:t>
      </w:r>
      <w:r w:rsidRPr="006A2A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2EA55E" w14:textId="094F859B" w:rsidR="00693582" w:rsidRDefault="00303EE9" w:rsidP="00ED45C5">
      <w:pPr>
        <w:pStyle w:val="BodyTextIndent"/>
        <w:spacing w:before="120" w:after="120"/>
        <w:ind w:left="0" w:firstLine="63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 </w:t>
      </w:r>
      <w:r w:rsidR="00ED45C5" w:rsidRPr="004F6621">
        <w:rPr>
          <w:rFonts w:ascii="Times New Roman" w:hAnsi="Times New Roman"/>
          <w:b/>
          <w:szCs w:val="28"/>
        </w:rPr>
        <w:t xml:space="preserve">Thời gian: </w:t>
      </w:r>
    </w:p>
    <w:p w14:paraId="7A780A0F" w14:textId="7DF519F1" w:rsidR="00ED45C5" w:rsidRPr="00DF318D" w:rsidRDefault="00693582" w:rsidP="00693582">
      <w:pPr>
        <w:pStyle w:val="BodyTextIndent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i/>
          <w:szCs w:val="28"/>
        </w:rPr>
      </w:pPr>
      <w:r w:rsidRPr="00DF318D">
        <w:rPr>
          <w:rFonts w:ascii="Times New Roman" w:hAnsi="Times New Roman"/>
          <w:i/>
          <w:szCs w:val="28"/>
        </w:rPr>
        <w:t xml:space="preserve">Buổi </w:t>
      </w:r>
      <w:r w:rsidR="00236E41" w:rsidRPr="00DF318D">
        <w:rPr>
          <w:rFonts w:ascii="Times New Roman" w:hAnsi="Times New Roman"/>
          <w:i/>
          <w:szCs w:val="28"/>
        </w:rPr>
        <w:t>S</w:t>
      </w:r>
      <w:r w:rsidRPr="00DF318D">
        <w:rPr>
          <w:rFonts w:ascii="Times New Roman" w:hAnsi="Times New Roman"/>
          <w:i/>
          <w:szCs w:val="28"/>
        </w:rPr>
        <w:t xml:space="preserve">áng: </w:t>
      </w:r>
      <w:r w:rsidR="00ED45C5" w:rsidRPr="00DF318D">
        <w:rPr>
          <w:rFonts w:ascii="Times New Roman" w:hAnsi="Times New Roman"/>
          <w:i/>
          <w:szCs w:val="28"/>
        </w:rPr>
        <w:t>Vào lúc 08g</w:t>
      </w:r>
      <w:r w:rsidR="009F56C7" w:rsidRPr="00DF318D">
        <w:rPr>
          <w:rFonts w:ascii="Times New Roman" w:hAnsi="Times New Roman"/>
          <w:i/>
          <w:szCs w:val="28"/>
        </w:rPr>
        <w:t xml:space="preserve"> </w:t>
      </w:r>
      <w:r w:rsidR="00ED45C5" w:rsidRPr="00DF318D">
        <w:rPr>
          <w:rFonts w:ascii="Times New Roman" w:hAnsi="Times New Roman"/>
          <w:i/>
          <w:szCs w:val="28"/>
        </w:rPr>
        <w:t>00</w:t>
      </w:r>
      <w:r w:rsidR="00EE0EF1" w:rsidRPr="00DF318D">
        <w:rPr>
          <w:rFonts w:ascii="Times New Roman" w:hAnsi="Times New Roman"/>
          <w:i/>
          <w:szCs w:val="28"/>
        </w:rPr>
        <w:t xml:space="preserve"> phút</w:t>
      </w:r>
      <w:r w:rsidR="0013138E" w:rsidRPr="00DF318D">
        <w:rPr>
          <w:rFonts w:ascii="Times New Roman" w:hAnsi="Times New Roman"/>
          <w:i/>
          <w:szCs w:val="28"/>
        </w:rPr>
        <w:t>,</w:t>
      </w:r>
      <w:r w:rsidR="00ED45C5" w:rsidRPr="00DF318D">
        <w:rPr>
          <w:rFonts w:ascii="Times New Roman" w:hAnsi="Times New Roman"/>
          <w:i/>
          <w:szCs w:val="28"/>
        </w:rPr>
        <w:t xml:space="preserve"> thứ </w:t>
      </w:r>
      <w:r w:rsidR="00236E41" w:rsidRPr="00DF318D">
        <w:rPr>
          <w:rFonts w:ascii="Times New Roman" w:hAnsi="Times New Roman"/>
          <w:i/>
          <w:szCs w:val="28"/>
        </w:rPr>
        <w:t>Tư,</w:t>
      </w:r>
      <w:r w:rsidR="003A4464" w:rsidRPr="00DF318D">
        <w:rPr>
          <w:rFonts w:ascii="Times New Roman" w:hAnsi="Times New Roman"/>
          <w:i/>
          <w:szCs w:val="28"/>
        </w:rPr>
        <w:t xml:space="preserve"> ngày </w:t>
      </w:r>
      <w:r w:rsidRPr="00DF318D">
        <w:rPr>
          <w:rFonts w:ascii="Times New Roman" w:hAnsi="Times New Roman"/>
          <w:i/>
          <w:szCs w:val="28"/>
        </w:rPr>
        <w:t>12</w:t>
      </w:r>
      <w:r w:rsidR="003A4464" w:rsidRPr="00DF318D">
        <w:rPr>
          <w:rFonts w:ascii="Times New Roman" w:hAnsi="Times New Roman"/>
          <w:i/>
          <w:szCs w:val="28"/>
        </w:rPr>
        <w:t xml:space="preserve"> tháng 1</w:t>
      </w:r>
      <w:r w:rsidRPr="00DF318D">
        <w:rPr>
          <w:rFonts w:ascii="Times New Roman" w:hAnsi="Times New Roman"/>
          <w:i/>
          <w:szCs w:val="28"/>
        </w:rPr>
        <w:t>2</w:t>
      </w:r>
      <w:r w:rsidR="003A4464" w:rsidRPr="00DF318D">
        <w:rPr>
          <w:rFonts w:ascii="Times New Roman" w:hAnsi="Times New Roman"/>
          <w:i/>
          <w:szCs w:val="28"/>
        </w:rPr>
        <w:t xml:space="preserve"> </w:t>
      </w:r>
      <w:r w:rsidR="00ED45C5" w:rsidRPr="00DF318D">
        <w:rPr>
          <w:rFonts w:ascii="Times New Roman" w:hAnsi="Times New Roman"/>
          <w:i/>
          <w:szCs w:val="28"/>
        </w:rPr>
        <w:t xml:space="preserve"> </w:t>
      </w:r>
      <w:r w:rsidR="003A4464" w:rsidRPr="00DF318D">
        <w:rPr>
          <w:rFonts w:ascii="Times New Roman" w:hAnsi="Times New Roman"/>
          <w:i/>
          <w:szCs w:val="28"/>
        </w:rPr>
        <w:t>năm 201</w:t>
      </w:r>
      <w:r w:rsidR="0041039B" w:rsidRPr="00DF318D">
        <w:rPr>
          <w:rFonts w:ascii="Times New Roman" w:hAnsi="Times New Roman"/>
          <w:i/>
          <w:szCs w:val="28"/>
        </w:rPr>
        <w:t>8</w:t>
      </w:r>
      <w:r w:rsidRPr="00DF318D">
        <w:rPr>
          <w:rFonts w:ascii="Times New Roman" w:hAnsi="Times New Roman"/>
          <w:i/>
          <w:szCs w:val="28"/>
        </w:rPr>
        <w:t>;</w:t>
      </w:r>
    </w:p>
    <w:p w14:paraId="6DC23B1B" w14:textId="774DC7C0" w:rsidR="00693582" w:rsidRPr="00693582" w:rsidRDefault="00236E41" w:rsidP="00693582">
      <w:pPr>
        <w:pStyle w:val="BodyTextIndent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i/>
          <w:szCs w:val="28"/>
        </w:rPr>
      </w:pPr>
      <w:r w:rsidRPr="00DF318D">
        <w:rPr>
          <w:rFonts w:ascii="Times New Roman" w:hAnsi="Times New Roman"/>
          <w:i/>
          <w:szCs w:val="28"/>
        </w:rPr>
        <w:t>Buổi Chiều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: </w:t>
      </w:r>
      <w:r w:rsidRPr="00693582">
        <w:rPr>
          <w:rFonts w:ascii="Times New Roman" w:hAnsi="Times New Roman"/>
          <w:i/>
          <w:szCs w:val="28"/>
        </w:rPr>
        <w:t xml:space="preserve">Vào lúc </w:t>
      </w:r>
      <w:r>
        <w:rPr>
          <w:rFonts w:ascii="Times New Roman" w:hAnsi="Times New Roman"/>
          <w:i/>
          <w:szCs w:val="28"/>
        </w:rPr>
        <w:t>14</w:t>
      </w:r>
      <w:r w:rsidRPr="00693582">
        <w:rPr>
          <w:rFonts w:ascii="Times New Roman" w:hAnsi="Times New Roman"/>
          <w:i/>
          <w:szCs w:val="28"/>
        </w:rPr>
        <w:t xml:space="preserve">g 00 phút, thứ </w:t>
      </w:r>
      <w:r>
        <w:rPr>
          <w:rFonts w:ascii="Times New Roman" w:hAnsi="Times New Roman"/>
          <w:i/>
          <w:szCs w:val="28"/>
        </w:rPr>
        <w:t>Tư,</w:t>
      </w:r>
      <w:r w:rsidRPr="00693582">
        <w:rPr>
          <w:rFonts w:ascii="Times New Roman" w:hAnsi="Times New Roman"/>
          <w:i/>
          <w:szCs w:val="28"/>
        </w:rPr>
        <w:t xml:space="preserve"> ngày </w:t>
      </w:r>
      <w:r>
        <w:rPr>
          <w:rFonts w:ascii="Times New Roman" w:hAnsi="Times New Roman"/>
          <w:i/>
          <w:szCs w:val="28"/>
        </w:rPr>
        <w:t>12</w:t>
      </w:r>
      <w:r w:rsidRPr="00693582">
        <w:rPr>
          <w:rFonts w:ascii="Times New Roman" w:hAnsi="Times New Roman"/>
          <w:i/>
          <w:szCs w:val="28"/>
        </w:rPr>
        <w:t xml:space="preserve"> tháng 1</w:t>
      </w:r>
      <w:r>
        <w:rPr>
          <w:rFonts w:ascii="Times New Roman" w:hAnsi="Times New Roman"/>
          <w:i/>
          <w:szCs w:val="28"/>
        </w:rPr>
        <w:t>2</w:t>
      </w:r>
      <w:r w:rsidRPr="00693582">
        <w:rPr>
          <w:rFonts w:ascii="Times New Roman" w:hAnsi="Times New Roman"/>
          <w:i/>
          <w:szCs w:val="28"/>
        </w:rPr>
        <w:t xml:space="preserve">  năm 2018</w:t>
      </w:r>
    </w:p>
    <w:p w14:paraId="6A26E505" w14:textId="0DBCB360" w:rsidR="00ED45C5" w:rsidRDefault="00303EE9" w:rsidP="00ED45C5">
      <w:pPr>
        <w:spacing w:before="120" w:after="120"/>
        <w:ind w:firstLine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D45C5" w:rsidRPr="004F6621">
        <w:rPr>
          <w:rFonts w:ascii="Times New Roman" w:hAnsi="Times New Roman"/>
          <w:b/>
          <w:sz w:val="28"/>
          <w:szCs w:val="28"/>
        </w:rPr>
        <w:t>Địa điểm:</w:t>
      </w:r>
      <w:r w:rsidR="00ED45C5" w:rsidRPr="004F6621">
        <w:rPr>
          <w:rFonts w:ascii="Times New Roman" w:hAnsi="Times New Roman"/>
          <w:sz w:val="28"/>
          <w:szCs w:val="28"/>
        </w:rPr>
        <w:t xml:space="preserve"> </w:t>
      </w:r>
      <w:r w:rsidR="002E23CD">
        <w:rPr>
          <w:rFonts w:ascii="Times New Roman" w:hAnsi="Times New Roman"/>
          <w:sz w:val="28"/>
          <w:szCs w:val="28"/>
        </w:rPr>
        <w:t xml:space="preserve">    </w:t>
      </w:r>
      <w:r w:rsidR="003A7480">
        <w:rPr>
          <w:rFonts w:ascii="Times New Roman" w:hAnsi="Times New Roman"/>
          <w:sz w:val="28"/>
          <w:szCs w:val="28"/>
        </w:rPr>
        <w:t>Trường THPT Nguyễn Hữu Thọ</w:t>
      </w:r>
      <w:r w:rsidR="002E23CD">
        <w:rPr>
          <w:rFonts w:ascii="Times New Roman" w:hAnsi="Times New Roman"/>
          <w:sz w:val="28"/>
          <w:szCs w:val="28"/>
        </w:rPr>
        <w:t xml:space="preserve"> (</w:t>
      </w:r>
      <w:r w:rsidR="002E23CD" w:rsidRPr="00303EE9">
        <w:rPr>
          <w:rFonts w:ascii="Times New Roman" w:hAnsi="Times New Roman"/>
          <w:i/>
          <w:sz w:val="28"/>
          <w:szCs w:val="28"/>
        </w:rPr>
        <w:t>Hội trường</w:t>
      </w:r>
      <w:r w:rsidR="002E23CD">
        <w:rPr>
          <w:rFonts w:ascii="Times New Roman" w:hAnsi="Times New Roman"/>
          <w:sz w:val="28"/>
          <w:szCs w:val="28"/>
        </w:rPr>
        <w:t>)</w:t>
      </w:r>
    </w:p>
    <w:p w14:paraId="252DFBE1" w14:textId="77777777" w:rsidR="002E23CD" w:rsidRPr="002E23CD" w:rsidRDefault="002E23CD" w:rsidP="002E23CD">
      <w:pPr>
        <w:spacing w:before="120" w:line="276" w:lineRule="auto"/>
        <w:ind w:firstLine="639"/>
        <w:jc w:val="both"/>
        <w:rPr>
          <w:rFonts w:ascii="Times New Roman" w:hAnsi="Times New Roman"/>
          <w:i/>
          <w:sz w:val="28"/>
          <w:szCs w:val="28"/>
          <w:lang w:eastAsia="vi-VN"/>
        </w:rPr>
      </w:pPr>
      <w:r w:rsidRPr="002E23CD">
        <w:rPr>
          <w:rFonts w:ascii="Times New Roman" w:hAnsi="Times New Roman"/>
          <w:i/>
          <w:sz w:val="28"/>
          <w:szCs w:val="28"/>
          <w:lang w:eastAsia="vi-VN"/>
        </w:rPr>
        <w:t>Địa chỉ: 02 Bến Vân Đồn, Phường 12, Quận 4,Thành phố Hồ Chí Minh</w:t>
      </w:r>
    </w:p>
    <w:p w14:paraId="2E493523" w14:textId="4A1AC360" w:rsidR="00ED45C5" w:rsidRDefault="00ED45C5" w:rsidP="00ED45C5">
      <w:pPr>
        <w:pStyle w:val="BodyTextIndent"/>
        <w:spacing w:before="120" w:after="120"/>
        <w:ind w:left="0" w:firstLine="658"/>
        <w:jc w:val="both"/>
        <w:rPr>
          <w:rFonts w:ascii="Times New Roman" w:hAnsi="Times New Roman"/>
          <w:szCs w:val="28"/>
        </w:rPr>
      </w:pPr>
      <w:r w:rsidRPr="004F6621">
        <w:rPr>
          <w:rFonts w:ascii="Times New Roman" w:hAnsi="Times New Roman"/>
          <w:szCs w:val="28"/>
        </w:rPr>
        <w:t>Do tính chất quan trọng của</w:t>
      </w:r>
      <w:r w:rsidR="00863ABE">
        <w:rPr>
          <w:rFonts w:ascii="Times New Roman" w:hAnsi="Times New Roman"/>
          <w:szCs w:val="28"/>
        </w:rPr>
        <w:t xml:space="preserve"> Hội nghị</w:t>
      </w:r>
      <w:r w:rsidR="003A4464" w:rsidRPr="004F6621">
        <w:rPr>
          <w:rFonts w:ascii="Times New Roman" w:hAnsi="Times New Roman"/>
          <w:szCs w:val="28"/>
        </w:rPr>
        <w:t xml:space="preserve"> đề nghị các đơn vị cử người tham dự</w:t>
      </w:r>
      <w:r w:rsidR="009F56C7" w:rsidRPr="004F6621">
        <w:rPr>
          <w:rFonts w:ascii="Times New Roman" w:hAnsi="Times New Roman"/>
          <w:szCs w:val="28"/>
        </w:rPr>
        <w:t xml:space="preserve"> đầy đủ và</w:t>
      </w:r>
      <w:r w:rsidR="003A4464" w:rsidRPr="004F6621">
        <w:rPr>
          <w:rFonts w:ascii="Times New Roman" w:hAnsi="Times New Roman"/>
          <w:szCs w:val="28"/>
        </w:rPr>
        <w:t xml:space="preserve"> đúng thành phần</w:t>
      </w:r>
      <w:r w:rsidRPr="004F6621">
        <w:rPr>
          <w:rFonts w:ascii="Times New Roman" w:hAnsi="Times New Roman"/>
          <w:szCs w:val="28"/>
        </w:rPr>
        <w:t>./.</w:t>
      </w:r>
    </w:p>
    <w:p w14:paraId="43B853E6" w14:textId="1DBC59ED" w:rsidR="003729D7" w:rsidRPr="003729D7" w:rsidRDefault="003729D7" w:rsidP="00F01743">
      <w:pPr>
        <w:pStyle w:val="BodyTextIndent"/>
        <w:numPr>
          <w:ilvl w:val="0"/>
          <w:numId w:val="3"/>
        </w:numPr>
        <w:spacing w:before="120" w:after="120"/>
        <w:ind w:left="1080"/>
        <w:jc w:val="both"/>
        <w:rPr>
          <w:rFonts w:ascii="Times New Roman" w:hAnsi="Times New Roman"/>
          <w:b/>
          <w:i/>
          <w:szCs w:val="28"/>
        </w:rPr>
      </w:pPr>
      <w:r w:rsidRPr="003729D7">
        <w:rPr>
          <w:rFonts w:ascii="Times New Roman" w:hAnsi="Times New Roman"/>
          <w:b/>
          <w:i/>
          <w:szCs w:val="28"/>
        </w:rPr>
        <w:t xml:space="preserve">Lưu ý: </w:t>
      </w:r>
      <w:r w:rsidR="000C2C6C">
        <w:rPr>
          <w:rFonts w:ascii="Times New Roman" w:hAnsi="Times New Roman"/>
          <w:b/>
          <w:i/>
          <w:szCs w:val="28"/>
        </w:rPr>
        <w:t>Các đơn vị tham dự</w:t>
      </w:r>
      <w:r w:rsidR="00371F6B">
        <w:rPr>
          <w:rFonts w:ascii="Times New Roman" w:hAnsi="Times New Roman"/>
          <w:b/>
          <w:i/>
          <w:szCs w:val="28"/>
        </w:rPr>
        <w:t xml:space="preserve"> vui lòng tải tài liệu đính kèm</w:t>
      </w:r>
      <w:r w:rsidR="00F01743">
        <w:rPr>
          <w:rFonts w:ascii="Times New Roman" w:hAnsi="Times New Roman"/>
          <w:b/>
          <w:i/>
          <w:szCs w:val="28"/>
        </w:rPr>
        <w:t xml:space="preserve"> dưới đây!</w:t>
      </w:r>
    </w:p>
    <w:p w14:paraId="0E1A172F" w14:textId="77777777" w:rsidR="00ED45C5" w:rsidRPr="00ED45C5" w:rsidRDefault="00ED45C5" w:rsidP="00ED45C5">
      <w:pPr>
        <w:tabs>
          <w:tab w:val="left" w:pos="765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ED45C5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4227"/>
      </w:tblGrid>
      <w:tr w:rsidR="00ED45C5" w:rsidRPr="00ED45C5" w14:paraId="7ED95244" w14:textId="77777777" w:rsidTr="00391365">
        <w:tc>
          <w:tcPr>
            <w:tcW w:w="5344" w:type="dxa"/>
          </w:tcPr>
          <w:p w14:paraId="19F828EA" w14:textId="77777777" w:rsidR="00ED45C5" w:rsidRPr="009F56C7" w:rsidRDefault="00ED45C5" w:rsidP="006E7810">
            <w:pPr>
              <w:rPr>
                <w:rFonts w:ascii="Times New Roman" w:hAnsi="Times New Roman"/>
                <w:b/>
                <w:i/>
              </w:rPr>
            </w:pPr>
            <w:r w:rsidRPr="009F56C7">
              <w:rPr>
                <w:rFonts w:ascii="Times New Roman" w:hAnsi="Times New Roman"/>
                <w:b/>
                <w:i/>
              </w:rPr>
              <w:t>Nơi nhận:</w:t>
            </w:r>
          </w:p>
          <w:p w14:paraId="60464D62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14:paraId="0413812C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Lưu: VT, TCCB.</w:t>
            </w:r>
          </w:p>
          <w:p w14:paraId="7B4F1CEB" w14:textId="77777777" w:rsidR="00ED45C5" w:rsidRPr="00ED45C5" w:rsidRDefault="00ED45C5" w:rsidP="006E7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7" w:type="dxa"/>
          </w:tcPr>
          <w:p w14:paraId="25155C75" w14:textId="1C681F13" w:rsidR="00ED45C5" w:rsidRPr="001039B1" w:rsidRDefault="00091603" w:rsidP="000916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>TL.</w:t>
            </w:r>
            <w:r w:rsidR="009F56C7"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GIÁM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ĐỐC</w:t>
            </w:r>
          </w:p>
          <w:p w14:paraId="3F88BC5C" w14:textId="4221CDF3" w:rsidR="00ED45C5" w:rsidRDefault="0015663D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>CHÁNH VĂN PHÒNG</w:t>
            </w:r>
          </w:p>
          <w:p w14:paraId="25E6CD01" w14:textId="5A8C398E" w:rsidR="0015663D" w:rsidRPr="001039B1" w:rsidRDefault="0015663D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CHÁNH VĂN PHÒNG</w:t>
            </w:r>
          </w:p>
          <w:p w14:paraId="7BAEF6AD" w14:textId="77777777" w:rsidR="00ED45C5" w:rsidRPr="00ED45C5" w:rsidRDefault="00ED45C5" w:rsidP="006E78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F9857F" w14:textId="1C87C0B1" w:rsidR="0015663D" w:rsidRPr="00E075CA" w:rsidRDefault="00E075CA" w:rsidP="006E7810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75CA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14:paraId="4CC363D2" w14:textId="0E1BA1DE" w:rsidR="00ED45C5" w:rsidRPr="0015663D" w:rsidRDefault="00091603" w:rsidP="006E78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5663D" w:rsidRPr="0015663D">
              <w:rPr>
                <w:rFonts w:ascii="Times New Roman" w:hAnsi="Times New Roman"/>
                <w:b/>
                <w:sz w:val="28"/>
                <w:szCs w:val="28"/>
              </w:rPr>
              <w:t>Nguyễn Thành Trung</w:t>
            </w:r>
          </w:p>
        </w:tc>
      </w:tr>
    </w:tbl>
    <w:p w14:paraId="2A270CDC" w14:textId="77777777" w:rsidR="00D623A4" w:rsidRPr="00ED45C5" w:rsidRDefault="00EE27AC" w:rsidP="00391365">
      <w:pPr>
        <w:rPr>
          <w:rFonts w:ascii="Times New Roman" w:hAnsi="Times New Roman"/>
          <w:sz w:val="26"/>
          <w:szCs w:val="26"/>
        </w:rPr>
      </w:pPr>
    </w:p>
    <w:sectPr w:rsidR="00D623A4" w:rsidRPr="00ED45C5" w:rsidSect="00A10C32">
      <w:pgSz w:w="12240" w:h="15840"/>
      <w:pgMar w:top="99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1F97"/>
    <w:multiLevelType w:val="hybridMultilevel"/>
    <w:tmpl w:val="A2DA0034"/>
    <w:lvl w:ilvl="0" w:tplc="94A86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57447"/>
    <w:multiLevelType w:val="hybridMultilevel"/>
    <w:tmpl w:val="9B048A00"/>
    <w:lvl w:ilvl="0" w:tplc="D0D29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3F0F3A"/>
    <w:multiLevelType w:val="hybridMultilevel"/>
    <w:tmpl w:val="AB66F204"/>
    <w:lvl w:ilvl="0" w:tplc="0409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">
    <w:nsid w:val="6FF737EE"/>
    <w:multiLevelType w:val="hybridMultilevel"/>
    <w:tmpl w:val="2D2A110E"/>
    <w:lvl w:ilvl="0" w:tplc="EB06D7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D2"/>
    <w:rsid w:val="0008180A"/>
    <w:rsid w:val="00091603"/>
    <w:rsid w:val="000B27B4"/>
    <w:rsid w:val="000C2C6C"/>
    <w:rsid w:val="001039B1"/>
    <w:rsid w:val="0013138E"/>
    <w:rsid w:val="00150F12"/>
    <w:rsid w:val="0015663D"/>
    <w:rsid w:val="001A40FB"/>
    <w:rsid w:val="00205788"/>
    <w:rsid w:val="00226CD3"/>
    <w:rsid w:val="00236E41"/>
    <w:rsid w:val="002424D2"/>
    <w:rsid w:val="00275197"/>
    <w:rsid w:val="00290F16"/>
    <w:rsid w:val="002A0FFC"/>
    <w:rsid w:val="002C7EFD"/>
    <w:rsid w:val="002E23CD"/>
    <w:rsid w:val="002F17E0"/>
    <w:rsid w:val="00303EE9"/>
    <w:rsid w:val="003320CD"/>
    <w:rsid w:val="00371F6B"/>
    <w:rsid w:val="003729D7"/>
    <w:rsid w:val="00391365"/>
    <w:rsid w:val="003A4464"/>
    <w:rsid w:val="003A7480"/>
    <w:rsid w:val="003F4120"/>
    <w:rsid w:val="0041039B"/>
    <w:rsid w:val="00467643"/>
    <w:rsid w:val="004821E9"/>
    <w:rsid w:val="004F6621"/>
    <w:rsid w:val="00507949"/>
    <w:rsid w:val="00543167"/>
    <w:rsid w:val="00550BD3"/>
    <w:rsid w:val="00560943"/>
    <w:rsid w:val="00564A39"/>
    <w:rsid w:val="005B1F51"/>
    <w:rsid w:val="005F14B0"/>
    <w:rsid w:val="006037FD"/>
    <w:rsid w:val="0062291B"/>
    <w:rsid w:val="00691EE4"/>
    <w:rsid w:val="00693582"/>
    <w:rsid w:val="006A2A35"/>
    <w:rsid w:val="006A5FA4"/>
    <w:rsid w:val="00723BAB"/>
    <w:rsid w:val="00792257"/>
    <w:rsid w:val="007A2360"/>
    <w:rsid w:val="007B4F7D"/>
    <w:rsid w:val="00855DC4"/>
    <w:rsid w:val="00863ABE"/>
    <w:rsid w:val="00865911"/>
    <w:rsid w:val="00897AD1"/>
    <w:rsid w:val="008D650C"/>
    <w:rsid w:val="00952AE8"/>
    <w:rsid w:val="00963854"/>
    <w:rsid w:val="00966B18"/>
    <w:rsid w:val="00971024"/>
    <w:rsid w:val="009C75AF"/>
    <w:rsid w:val="009F56C7"/>
    <w:rsid w:val="00A0387D"/>
    <w:rsid w:val="00A10C32"/>
    <w:rsid w:val="00A26E12"/>
    <w:rsid w:val="00A66B57"/>
    <w:rsid w:val="00AA3F48"/>
    <w:rsid w:val="00AD1C49"/>
    <w:rsid w:val="00AE1A5B"/>
    <w:rsid w:val="00AF39BA"/>
    <w:rsid w:val="00B15C71"/>
    <w:rsid w:val="00B32853"/>
    <w:rsid w:val="00B97A1D"/>
    <w:rsid w:val="00BA0CAC"/>
    <w:rsid w:val="00BB2FC2"/>
    <w:rsid w:val="00C7177E"/>
    <w:rsid w:val="00C96DCD"/>
    <w:rsid w:val="00D53A8B"/>
    <w:rsid w:val="00D63FFA"/>
    <w:rsid w:val="00D86134"/>
    <w:rsid w:val="00D9797A"/>
    <w:rsid w:val="00DD3863"/>
    <w:rsid w:val="00DF318D"/>
    <w:rsid w:val="00E075CA"/>
    <w:rsid w:val="00E94C9B"/>
    <w:rsid w:val="00EA0F48"/>
    <w:rsid w:val="00ED45C5"/>
    <w:rsid w:val="00EE0EF1"/>
    <w:rsid w:val="00EE27AC"/>
    <w:rsid w:val="00F01743"/>
    <w:rsid w:val="00F11191"/>
    <w:rsid w:val="00F41A1A"/>
    <w:rsid w:val="00F521A1"/>
    <w:rsid w:val="00F70723"/>
    <w:rsid w:val="00FD185D"/>
    <w:rsid w:val="00FE1C20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183"/>
  <w15:chartTrackingRefBased/>
  <w15:docId w15:val="{A3375D31-459E-4879-A4A5-58F348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45C5"/>
    <w:pPr>
      <w:keepNext/>
      <w:jc w:val="both"/>
      <w:outlineLvl w:val="3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45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45C5"/>
    <w:rPr>
      <w:rFonts w:ascii="VNI-Times" w:eastAsia="Times New Roman" w:hAnsi="VNI-Times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D45C5"/>
    <w:rPr>
      <w:rFonts w:ascii="Cambria" w:eastAsia="Times New Roman" w:hAnsi="Cambria" w:cs="Times New Roman"/>
    </w:rPr>
  </w:style>
  <w:style w:type="paragraph" w:customStyle="1" w:styleId="ListParagraph1">
    <w:name w:val="List Paragraph1"/>
    <w:basedOn w:val="Normal"/>
    <w:uiPriority w:val="34"/>
    <w:qFormat/>
    <w:rsid w:val="00ED45C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D45C5"/>
    <w:pPr>
      <w:ind w:left="720" w:firstLine="346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45C5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D45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5C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D45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Windows User</cp:lastModifiedBy>
  <cp:revision>2</cp:revision>
  <cp:lastPrinted>2018-12-10T09:32:00Z</cp:lastPrinted>
  <dcterms:created xsi:type="dcterms:W3CDTF">2018-12-10T09:32:00Z</dcterms:created>
  <dcterms:modified xsi:type="dcterms:W3CDTF">2018-12-10T09:32:00Z</dcterms:modified>
</cp:coreProperties>
</file>